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DA2" w:rsidRPr="00676555" w:rsidRDefault="00AD7707" w:rsidP="006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555">
        <w:rPr>
          <w:rFonts w:ascii="Times New Roman" w:hAnsi="Times New Roman" w:cs="Times New Roman"/>
          <w:sz w:val="28"/>
          <w:szCs w:val="28"/>
        </w:rPr>
        <w:t xml:space="preserve">        </w:t>
      </w:r>
      <w:r w:rsidR="00676555">
        <w:rPr>
          <w:rFonts w:ascii="Times New Roman" w:hAnsi="Times New Roman" w:cs="Times New Roman"/>
          <w:sz w:val="28"/>
          <w:szCs w:val="28"/>
        </w:rPr>
        <w:t xml:space="preserve">                      Слушание </w:t>
      </w:r>
      <w:bookmarkStart w:id="0" w:name="_GoBack"/>
      <w:bookmarkEnd w:id="0"/>
      <w:r w:rsidRPr="00676555">
        <w:rPr>
          <w:rFonts w:ascii="Times New Roman" w:hAnsi="Times New Roman" w:cs="Times New Roman"/>
          <w:sz w:val="28"/>
          <w:szCs w:val="28"/>
        </w:rPr>
        <w:t>музыки 2 класс</w:t>
      </w:r>
    </w:p>
    <w:p w:rsidR="00AD7707" w:rsidRPr="00676555" w:rsidRDefault="00676555" w:rsidP="006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7707" w:rsidRPr="00676555">
        <w:rPr>
          <w:rFonts w:ascii="Times New Roman" w:hAnsi="Times New Roman" w:cs="Times New Roman"/>
          <w:sz w:val="28"/>
          <w:szCs w:val="28"/>
        </w:rPr>
        <w:t>Вокальная музыка. Записать в тетрадь и запомнить термины «соло», «дуэт», «трио», «квартет»</w:t>
      </w:r>
    </w:p>
    <w:p w:rsidR="00676555" w:rsidRDefault="00AD7707" w:rsidP="006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555">
        <w:rPr>
          <w:rFonts w:ascii="Times New Roman" w:hAnsi="Times New Roman" w:cs="Times New Roman"/>
          <w:sz w:val="28"/>
          <w:szCs w:val="28"/>
        </w:rPr>
        <w:t>2</w:t>
      </w:r>
      <w:r w:rsidR="00676555">
        <w:rPr>
          <w:rFonts w:ascii="Times New Roman" w:hAnsi="Times New Roman" w:cs="Times New Roman"/>
          <w:sz w:val="28"/>
          <w:szCs w:val="28"/>
        </w:rPr>
        <w:t xml:space="preserve">. </w:t>
      </w:r>
      <w:r w:rsidRPr="00676555">
        <w:rPr>
          <w:rFonts w:ascii="Times New Roman" w:hAnsi="Times New Roman" w:cs="Times New Roman"/>
          <w:sz w:val="28"/>
          <w:szCs w:val="28"/>
        </w:rPr>
        <w:t xml:space="preserve">П. Чайковский </w:t>
      </w:r>
      <w:r w:rsidR="00676555">
        <w:rPr>
          <w:rFonts w:ascii="Times New Roman" w:hAnsi="Times New Roman" w:cs="Times New Roman"/>
          <w:sz w:val="28"/>
          <w:szCs w:val="28"/>
        </w:rPr>
        <w:t>Дуэт Татьяны и Ольги из оперы «Е</w:t>
      </w:r>
      <w:r w:rsidRPr="00676555">
        <w:rPr>
          <w:rFonts w:ascii="Times New Roman" w:hAnsi="Times New Roman" w:cs="Times New Roman"/>
          <w:sz w:val="28"/>
          <w:szCs w:val="28"/>
        </w:rPr>
        <w:t xml:space="preserve">вгений Онегин», </w:t>
      </w:r>
    </w:p>
    <w:p w:rsidR="00AD7707" w:rsidRPr="00676555" w:rsidRDefault="00676555" w:rsidP="006765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Глинка Трио «Н</w:t>
      </w:r>
      <w:r w:rsidR="00AD7707" w:rsidRPr="00676555">
        <w:rPr>
          <w:rFonts w:ascii="Times New Roman" w:hAnsi="Times New Roman" w:cs="Times New Roman"/>
          <w:sz w:val="28"/>
          <w:szCs w:val="28"/>
        </w:rPr>
        <w:t>е томи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D7707" w:rsidRPr="00676555">
        <w:rPr>
          <w:rFonts w:ascii="Times New Roman" w:hAnsi="Times New Roman" w:cs="Times New Roman"/>
          <w:sz w:val="28"/>
          <w:szCs w:val="28"/>
        </w:rPr>
        <w:t xml:space="preserve"> родимый» из оперы «Руслан и Людмила»</w:t>
      </w:r>
    </w:p>
    <w:sectPr w:rsidR="00AD7707" w:rsidRPr="00676555" w:rsidSect="004D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707"/>
    <w:rsid w:val="004D2DA2"/>
    <w:rsid w:val="00676555"/>
    <w:rsid w:val="00AD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F2AE3-38CF-4BDB-A165-5913712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2020-04-08T06:44:00Z</dcterms:created>
  <dcterms:modified xsi:type="dcterms:W3CDTF">2020-04-08T14:44:00Z</dcterms:modified>
</cp:coreProperties>
</file>